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59BD" w:rsidRPr="006A57BB" w:rsidRDefault="002A59BD" w:rsidP="002A59BD">
      <w:pPr>
        <w:tabs>
          <w:tab w:val="left" w:pos="8647"/>
        </w:tabs>
        <w:overflowPunct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Calibri" w:hAnsi="Times New Roman" w:cs="Times New Roman"/>
          <w:sz w:val="25"/>
          <w:szCs w:val="25"/>
        </w:rPr>
      </w:pPr>
      <w:r w:rsidRPr="006A57BB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</w:t>
      </w:r>
      <w:r w:rsidRPr="006A57BB">
        <w:rPr>
          <w:rFonts w:ascii="Calibri" w:eastAsia="Calibri" w:hAnsi="Calibri" w:cs="Times New Roman"/>
          <w:noProof/>
          <w:lang w:eastAsia="ru-RU"/>
        </w:rPr>
        <w:t xml:space="preserve">                                                                                  </w:t>
      </w:r>
      <w:r w:rsidRPr="006A57BB">
        <w:rPr>
          <w:rFonts w:ascii="Calibri" w:eastAsia="Calibri" w:hAnsi="Calibri" w:cs="Times New Roman"/>
          <w:noProof/>
          <w:lang w:val="ru-RU" w:eastAsia="ru-RU"/>
        </w:rPr>
        <w:drawing>
          <wp:inline distT="0" distB="0" distL="0" distR="0" wp14:anchorId="5AC0B1C7" wp14:editId="2D710DD0">
            <wp:extent cx="438150" cy="6858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75" w:type="dxa"/>
        <w:tblLayout w:type="fixed"/>
        <w:tblLook w:val="04A0" w:firstRow="1" w:lastRow="0" w:firstColumn="1" w:lastColumn="0" w:noHBand="0" w:noVBand="1"/>
      </w:tblPr>
      <w:tblGrid>
        <w:gridCol w:w="9075"/>
      </w:tblGrid>
      <w:tr w:rsidR="002A59BD" w:rsidRPr="006A57BB" w:rsidTr="00EF36FF">
        <w:trPr>
          <w:trHeight w:val="609"/>
        </w:trPr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2A59BD" w:rsidRPr="006A57BB" w:rsidRDefault="002A59BD" w:rsidP="00EF36FF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ПІВДЕННОУКРАЇНСЬКИЙ </w:t>
            </w:r>
          </w:p>
          <w:p w:rsidR="002A59BD" w:rsidRPr="006A57BB" w:rsidRDefault="002A59BD" w:rsidP="00EF36FF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МІСЬКИЙ ГОЛОВА</w:t>
            </w:r>
          </w:p>
          <w:p w:rsidR="002A59BD" w:rsidRPr="006A57BB" w:rsidRDefault="002A59BD" w:rsidP="00EF36F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6A57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РОЗПОРЯДЖЕННЯ</w:t>
            </w:r>
          </w:p>
        </w:tc>
      </w:tr>
    </w:tbl>
    <w:p w:rsidR="002A59BD" w:rsidRPr="00D55270" w:rsidRDefault="002A59BD" w:rsidP="002A59BD">
      <w:pPr>
        <w:overflowPunct w:val="0"/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  «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46C60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46C60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 №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46C60">
        <w:rPr>
          <w:rFonts w:ascii="Times New Roman" w:eastAsia="Times New Roman" w:hAnsi="Times New Roman" w:cs="Times New Roman"/>
          <w:sz w:val="24"/>
          <w:szCs w:val="24"/>
          <w:lang w:eastAsia="ru-RU"/>
        </w:rPr>
        <w:t>259-р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85"/>
      </w:tblGrid>
      <w:tr w:rsidR="002A59BD" w:rsidRPr="006A57BB" w:rsidTr="00EF36FF">
        <w:trPr>
          <w:trHeight w:val="1116"/>
        </w:trPr>
        <w:tc>
          <w:tcPr>
            <w:tcW w:w="3885" w:type="dxa"/>
          </w:tcPr>
          <w:p w:rsidR="002A59BD" w:rsidRPr="006A57BB" w:rsidRDefault="002A59BD" w:rsidP="00EF36FF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59BD" w:rsidRDefault="002A59BD" w:rsidP="00EF36FF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59BD" w:rsidRPr="006A57BB" w:rsidRDefault="002A59BD" w:rsidP="00EF36FF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перенесення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сесії Південноукраїнської міської   ради  VII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скликання</w:t>
            </w:r>
          </w:p>
          <w:p w:rsidR="002A59BD" w:rsidRDefault="002A59BD" w:rsidP="00EF36FF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59BD" w:rsidRPr="006A57BB" w:rsidRDefault="002A59BD" w:rsidP="00EF36FF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A59BD" w:rsidRDefault="002A59BD" w:rsidP="002A59BD">
      <w:pPr>
        <w:overflowPunct w:val="0"/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Враховуючи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проведений  моніторинг явки депутатів на засідання міської ради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22.10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та</w:t>
      </w:r>
      <w:r w:rsidRPr="002A5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зв’язку з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відсутніст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більшості депутатів від загального складу ради,    к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еруючись  п.8, 20 ч.4 ст.42  Закону  України  «Про місцеве  самоврядування  в  Україні»</w:t>
      </w:r>
    </w:p>
    <w:p w:rsidR="002A59BD" w:rsidRPr="00AC042B" w:rsidRDefault="002A59BD" w:rsidP="002A59BD">
      <w:pPr>
        <w:overflowPunct w:val="0"/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Перенести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65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сесію  Південноукраїнської  міської  ради  VII</w:t>
      </w:r>
      <w:r w:rsidRPr="006A57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скликання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63D6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.10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</w:t>
      </w:r>
      <w:r w:rsidRPr="006A57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6A57B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63D6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.00 у великій залі засідань виконавчого комітету Південноукраїнської міської ради</w:t>
      </w:r>
      <w:r w:rsidRPr="006A57BB">
        <w:rPr>
          <w:rFonts w:ascii="Calibri" w:eastAsia="Calibri" w:hAnsi="Calibri" w:cs="Times New Roman"/>
          <w:sz w:val="24"/>
          <w:szCs w:val="24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питаннями, які передбачалося винести на розгляд ради </w:t>
      </w:r>
      <w:r w:rsidRPr="00D55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розпорядженням міського голови від 03.10.2025 №250-р</w:t>
      </w:r>
      <w:r w:rsidR="00663D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Міський голова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Валерій ОНУФРІЄНКО</w:t>
      </w: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BD" w:rsidRPr="00272203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203">
        <w:rPr>
          <w:rFonts w:ascii="Times New Roman" w:eastAsia="Times New Roman" w:hAnsi="Times New Roman" w:cs="Times New Roman"/>
          <w:sz w:val="20"/>
          <w:szCs w:val="20"/>
          <w:lang w:eastAsia="ru-RU"/>
        </w:rPr>
        <w:t>УСАТА Світлана</w:t>
      </w:r>
    </w:p>
    <w:p w:rsidR="002A59BD" w:rsidRPr="00272203" w:rsidRDefault="002A59BD" w:rsidP="002A59BD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203">
        <w:rPr>
          <w:rFonts w:ascii="Times New Roman" w:eastAsia="Times New Roman" w:hAnsi="Times New Roman" w:cs="Times New Roman"/>
          <w:sz w:val="20"/>
          <w:szCs w:val="20"/>
          <w:lang w:eastAsia="ru-RU"/>
        </w:rPr>
        <w:t>55773</w:t>
      </w:r>
    </w:p>
    <w:p w:rsidR="00DD3856" w:rsidRDefault="00DD3856"/>
    <w:sectPr w:rsidR="00DD3856" w:rsidSect="00D55270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9BD"/>
    <w:rsid w:val="002A59BD"/>
    <w:rsid w:val="00446C60"/>
    <w:rsid w:val="00663D6B"/>
    <w:rsid w:val="00806340"/>
    <w:rsid w:val="00DD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3B3BB"/>
  <w15:chartTrackingRefBased/>
  <w15:docId w15:val="{C6C41003-9BA1-4B58-A816-6647AF26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A59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563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3</cp:revision>
  <cp:lastPrinted>2025-10-21T13:54:00Z</cp:lastPrinted>
  <dcterms:created xsi:type="dcterms:W3CDTF">2025-10-21T13:27:00Z</dcterms:created>
  <dcterms:modified xsi:type="dcterms:W3CDTF">2025-10-21T14:06:00Z</dcterms:modified>
</cp:coreProperties>
</file>